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B3" w:rsidRPr="000A1DB3" w:rsidRDefault="000A1DB3" w:rsidP="000A1DB3">
      <w:pPr>
        <w:shd w:val="clear" w:color="auto" w:fill="FFFFFF"/>
        <w:spacing w:after="0" w:line="240" w:lineRule="auto"/>
        <w:rPr>
          <w:rFonts w:ascii="Calibri" w:eastAsia="Times New Roman" w:hAnsi="Calibri" w:cs="Times New Roman"/>
          <w:color w:val="212121"/>
        </w:rPr>
      </w:pPr>
      <w:r w:rsidRPr="000A1DB3">
        <w:rPr>
          <w:rFonts w:ascii="Arial" w:eastAsia="Times New Roman" w:hAnsi="Arial" w:cs="Arial"/>
          <w:color w:val="212121"/>
          <w:sz w:val="24"/>
          <w:szCs w:val="24"/>
        </w:rPr>
        <w:t>The school district sa</w:t>
      </w:r>
      <w:bookmarkStart w:id="0" w:name="_GoBack"/>
      <w:bookmarkEnd w:id="0"/>
      <w:r w:rsidRPr="000A1DB3">
        <w:rPr>
          <w:rFonts w:ascii="Arial" w:eastAsia="Times New Roman" w:hAnsi="Arial" w:cs="Arial"/>
          <w:color w:val="212121"/>
          <w:sz w:val="24"/>
          <w:szCs w:val="24"/>
        </w:rPr>
        <w:t>id it appreciates the Mayor’s questions.</w:t>
      </w:r>
    </w:p>
    <w:p w:rsidR="000A1DB3" w:rsidRPr="000A1DB3" w:rsidRDefault="000A1DB3" w:rsidP="000A1DB3">
      <w:pPr>
        <w:shd w:val="clear" w:color="auto" w:fill="FFFFFF"/>
        <w:spacing w:after="0" w:line="240" w:lineRule="auto"/>
        <w:rPr>
          <w:rFonts w:ascii="Calibri" w:eastAsia="Times New Roman" w:hAnsi="Calibri" w:cs="Times New Roman"/>
          <w:color w:val="212121"/>
        </w:rPr>
      </w:pPr>
      <w:r w:rsidRPr="000A1DB3">
        <w:rPr>
          <w:rFonts w:ascii="Arial" w:eastAsia="Times New Roman" w:hAnsi="Arial" w:cs="Arial"/>
          <w:color w:val="212121"/>
          <w:sz w:val="24"/>
          <w:szCs w:val="24"/>
        </w:rPr>
        <w:t> </w:t>
      </w:r>
    </w:p>
    <w:p w:rsidR="000A1DB3" w:rsidRPr="000A1DB3" w:rsidRDefault="000A1DB3" w:rsidP="000A1DB3">
      <w:pPr>
        <w:shd w:val="clear" w:color="auto" w:fill="FFFFFF"/>
        <w:spacing w:after="0" w:line="240" w:lineRule="auto"/>
        <w:rPr>
          <w:rFonts w:ascii="Calibri" w:eastAsia="Times New Roman" w:hAnsi="Calibri" w:cs="Times New Roman"/>
          <w:color w:val="212121"/>
        </w:rPr>
      </w:pPr>
      <w:r w:rsidRPr="000A1DB3">
        <w:rPr>
          <w:rFonts w:ascii="Arial" w:eastAsia="Times New Roman" w:hAnsi="Arial" w:cs="Arial"/>
          <w:color w:val="212121"/>
          <w:sz w:val="24"/>
          <w:szCs w:val="24"/>
        </w:rPr>
        <w:t xml:space="preserve">District staff have </w:t>
      </w:r>
      <w:r>
        <w:rPr>
          <w:rFonts w:ascii="Arial" w:eastAsia="Times New Roman" w:hAnsi="Arial" w:cs="Arial"/>
          <w:color w:val="212121"/>
          <w:sz w:val="24"/>
          <w:szCs w:val="24"/>
        </w:rPr>
        <w:t>been in communication with his o</w:t>
      </w:r>
      <w:r w:rsidRPr="000A1DB3">
        <w:rPr>
          <w:rFonts w:ascii="Arial" w:eastAsia="Times New Roman" w:hAnsi="Arial" w:cs="Arial"/>
          <w:color w:val="212121"/>
          <w:sz w:val="24"/>
          <w:szCs w:val="24"/>
        </w:rPr>
        <w:t>ffice over the past few months and school leaders will be responding in writing directly to the Mayor with appropriate details on the questions presented on The Morning Show.</w:t>
      </w:r>
    </w:p>
    <w:p w:rsidR="000A1DB3" w:rsidRPr="000A1DB3" w:rsidRDefault="000A1DB3" w:rsidP="000A1DB3">
      <w:pPr>
        <w:shd w:val="clear" w:color="auto" w:fill="FFFFFF"/>
        <w:spacing w:after="0" w:line="240" w:lineRule="auto"/>
        <w:rPr>
          <w:rFonts w:ascii="Calibri" w:eastAsia="Times New Roman" w:hAnsi="Calibri" w:cs="Times New Roman"/>
          <w:color w:val="212121"/>
        </w:rPr>
      </w:pPr>
      <w:r w:rsidRPr="000A1DB3">
        <w:rPr>
          <w:rFonts w:ascii="Arial" w:eastAsia="Times New Roman" w:hAnsi="Arial" w:cs="Arial"/>
          <w:color w:val="212121"/>
          <w:sz w:val="24"/>
          <w:szCs w:val="24"/>
        </w:rPr>
        <w:t> </w:t>
      </w:r>
    </w:p>
    <w:p w:rsidR="000A1DB3" w:rsidRPr="000A1DB3" w:rsidRDefault="000A1DB3" w:rsidP="000A1DB3">
      <w:pPr>
        <w:shd w:val="clear" w:color="auto" w:fill="FFFFFF"/>
        <w:spacing w:after="240" w:line="240" w:lineRule="auto"/>
        <w:rPr>
          <w:rFonts w:ascii="Calibri" w:eastAsia="Times New Roman" w:hAnsi="Calibri" w:cs="Times New Roman"/>
          <w:color w:val="212121"/>
        </w:rPr>
      </w:pPr>
      <w:r w:rsidRPr="000A1DB3">
        <w:rPr>
          <w:rFonts w:ascii="Arial" w:eastAsia="Times New Roman" w:hAnsi="Arial" w:cs="Arial"/>
          <w:color w:val="212121"/>
          <w:sz w:val="24"/>
          <w:szCs w:val="24"/>
        </w:rPr>
        <w:t>Curry asked about a financial plan. The district said it has a detailed financial plan showing revenue projections and bonding costs. The plan will also benefit from significant savings in current maintenance costs over the years.</w:t>
      </w:r>
    </w:p>
    <w:p w:rsidR="000A1DB3" w:rsidRPr="000A1DB3" w:rsidRDefault="000A1DB3" w:rsidP="000A1DB3">
      <w:pPr>
        <w:shd w:val="clear" w:color="auto" w:fill="FFFFFF"/>
        <w:spacing w:after="240" w:line="240" w:lineRule="auto"/>
        <w:rPr>
          <w:rFonts w:ascii="Calibri" w:eastAsia="Times New Roman" w:hAnsi="Calibri" w:cs="Times New Roman"/>
          <w:color w:val="212121"/>
        </w:rPr>
      </w:pPr>
      <w:r w:rsidRPr="000A1DB3">
        <w:rPr>
          <w:rFonts w:ascii="Arial" w:eastAsia="Times New Roman" w:hAnsi="Arial" w:cs="Arial"/>
          <w:color w:val="212121"/>
          <w:sz w:val="24"/>
          <w:szCs w:val="24"/>
        </w:rPr>
        <w:t xml:space="preserve">A district spokesperson said the financial analysts from PFM LLC constructed the financial plan, a company </w:t>
      </w:r>
      <w:r>
        <w:rPr>
          <w:rFonts w:ascii="Arial" w:eastAsia="Times New Roman" w:hAnsi="Arial" w:cs="Arial"/>
          <w:color w:val="212121"/>
          <w:sz w:val="24"/>
          <w:szCs w:val="24"/>
        </w:rPr>
        <w:t>that does similar work for the c</w:t>
      </w:r>
      <w:r w:rsidRPr="000A1DB3">
        <w:rPr>
          <w:rFonts w:ascii="Arial" w:eastAsia="Times New Roman" w:hAnsi="Arial" w:cs="Arial"/>
          <w:color w:val="212121"/>
          <w:sz w:val="24"/>
          <w:szCs w:val="24"/>
        </w:rPr>
        <w:t>ity.   </w:t>
      </w:r>
    </w:p>
    <w:p w:rsidR="000A1DB3" w:rsidRPr="000A1DB3" w:rsidRDefault="000A1DB3" w:rsidP="000A1DB3">
      <w:pPr>
        <w:shd w:val="clear" w:color="auto" w:fill="FFFFFF"/>
        <w:spacing w:after="240" w:line="240" w:lineRule="auto"/>
        <w:rPr>
          <w:rFonts w:ascii="Calibri" w:eastAsia="Times New Roman" w:hAnsi="Calibri" w:cs="Times New Roman"/>
          <w:color w:val="212121"/>
        </w:rPr>
      </w:pPr>
      <w:r w:rsidRPr="000A1DB3">
        <w:rPr>
          <w:rFonts w:ascii="Arial" w:eastAsia="Times New Roman" w:hAnsi="Arial" w:cs="Arial"/>
          <w:color w:val="212121"/>
          <w:sz w:val="24"/>
          <w:szCs w:val="24"/>
        </w:rPr>
        <w:t>In response to Curry asking about the cost of projects at each individu</w:t>
      </w:r>
      <w:r>
        <w:rPr>
          <w:rFonts w:ascii="Arial" w:eastAsia="Times New Roman" w:hAnsi="Arial" w:cs="Arial"/>
          <w:color w:val="212121"/>
          <w:sz w:val="24"/>
          <w:szCs w:val="24"/>
        </w:rPr>
        <w:t>al school, the district said it ha</w:t>
      </w:r>
      <w:r w:rsidRPr="000A1DB3">
        <w:rPr>
          <w:rFonts w:ascii="Arial" w:eastAsia="Times New Roman" w:hAnsi="Arial" w:cs="Arial"/>
          <w:color w:val="212121"/>
          <w:sz w:val="24"/>
          <w:szCs w:val="24"/>
        </w:rPr>
        <w:t>s completed a detailed analysis of each school campus and the cost associated with each school’s condition in the plan.</w:t>
      </w:r>
    </w:p>
    <w:p w:rsidR="000A1DB3" w:rsidRPr="000A1DB3" w:rsidRDefault="000A1DB3" w:rsidP="000A1DB3">
      <w:pPr>
        <w:shd w:val="clear" w:color="auto" w:fill="FFFFFF"/>
        <w:spacing w:after="240" w:line="240" w:lineRule="auto"/>
        <w:rPr>
          <w:rFonts w:ascii="Calibri" w:eastAsia="Times New Roman" w:hAnsi="Calibri" w:cs="Times New Roman"/>
          <w:color w:val="212121"/>
        </w:rPr>
      </w:pPr>
      <w:r w:rsidRPr="000A1DB3">
        <w:rPr>
          <w:rFonts w:ascii="Arial" w:eastAsia="Times New Roman" w:hAnsi="Arial" w:cs="Arial"/>
          <w:color w:val="212121"/>
          <w:sz w:val="24"/>
          <w:szCs w:val="24"/>
        </w:rPr>
        <w:t>Duval Schools used Jacobs Engineering to conduct the study and said the firm is anothe</w:t>
      </w:r>
      <w:r>
        <w:rPr>
          <w:rFonts w:ascii="Arial" w:eastAsia="Times New Roman" w:hAnsi="Arial" w:cs="Arial"/>
          <w:color w:val="212121"/>
          <w:sz w:val="24"/>
          <w:szCs w:val="24"/>
        </w:rPr>
        <w:t>r that is familiar to the city.</w:t>
      </w:r>
    </w:p>
    <w:p w:rsidR="000A1DB3" w:rsidRPr="000A1DB3" w:rsidRDefault="000A1DB3" w:rsidP="000A1DB3">
      <w:pPr>
        <w:shd w:val="clear" w:color="auto" w:fill="FFFFFF"/>
        <w:spacing w:after="240" w:line="240" w:lineRule="auto"/>
        <w:rPr>
          <w:rFonts w:ascii="Calibri" w:eastAsia="Times New Roman" w:hAnsi="Calibri" w:cs="Times New Roman"/>
          <w:color w:val="212121"/>
        </w:rPr>
      </w:pPr>
      <w:r w:rsidRPr="000A1DB3">
        <w:rPr>
          <w:rFonts w:ascii="Arial" w:eastAsia="Times New Roman" w:hAnsi="Arial" w:cs="Arial"/>
          <w:color w:val="212121"/>
          <w:sz w:val="24"/>
          <w:szCs w:val="24"/>
        </w:rPr>
        <w:t>Another external analyst assisted in constructing the scenarios and anticipating costs. That company was Cooperative Strategies, a firm whose core competency is school facility planning and financing, according to the district. </w:t>
      </w:r>
      <w:r w:rsidRPr="000A1DB3">
        <w:rPr>
          <w:rFonts w:ascii="Arial" w:eastAsia="Times New Roman" w:hAnsi="Arial" w:cs="Arial"/>
          <w:color w:val="212121"/>
          <w:sz w:val="24"/>
          <w:szCs w:val="24"/>
        </w:rPr>
        <w:br/>
      </w:r>
      <w:r w:rsidRPr="000A1DB3">
        <w:rPr>
          <w:rFonts w:ascii="Arial" w:eastAsia="Times New Roman" w:hAnsi="Arial" w:cs="Arial"/>
          <w:color w:val="212121"/>
          <w:sz w:val="24"/>
          <w:szCs w:val="24"/>
        </w:rPr>
        <w:br/>
        <w:t>In response Curry bringing up charter schools, the district said it has communicated throughout the process its desire to share equit</w:t>
      </w:r>
      <w:r>
        <w:rPr>
          <w:rFonts w:ascii="Arial" w:eastAsia="Times New Roman" w:hAnsi="Arial" w:cs="Arial"/>
          <w:color w:val="212121"/>
          <w:sz w:val="24"/>
          <w:szCs w:val="24"/>
        </w:rPr>
        <w:t>ably with charter schools. The s</w:t>
      </w:r>
      <w:r w:rsidRPr="000A1DB3">
        <w:rPr>
          <w:rFonts w:ascii="Arial" w:eastAsia="Times New Roman" w:hAnsi="Arial" w:cs="Arial"/>
          <w:color w:val="212121"/>
          <w:sz w:val="24"/>
          <w:szCs w:val="24"/>
        </w:rPr>
        <w:t>uperintendent shared her recommended approach this week with community leaders</w:t>
      </w:r>
      <w:r>
        <w:rPr>
          <w:rFonts w:ascii="Arial" w:eastAsia="Times New Roman" w:hAnsi="Arial" w:cs="Arial"/>
          <w:color w:val="212121"/>
          <w:sz w:val="24"/>
          <w:szCs w:val="24"/>
        </w:rPr>
        <w:t xml:space="preserve"> and with the City Council and m</w:t>
      </w:r>
      <w:r w:rsidRPr="000A1DB3">
        <w:rPr>
          <w:rFonts w:ascii="Arial" w:eastAsia="Times New Roman" w:hAnsi="Arial" w:cs="Arial"/>
          <w:color w:val="212121"/>
          <w:sz w:val="24"/>
          <w:szCs w:val="24"/>
        </w:rPr>
        <w:t>ayor</w:t>
      </w:r>
      <w:r>
        <w:rPr>
          <w:rFonts w:ascii="Arial" w:eastAsia="Times New Roman" w:hAnsi="Arial" w:cs="Arial"/>
          <w:color w:val="212121"/>
          <w:sz w:val="24"/>
          <w:szCs w:val="24"/>
        </w:rPr>
        <w:t>.</w:t>
      </w:r>
    </w:p>
    <w:p w:rsidR="000A1DB3" w:rsidRPr="000A1DB3" w:rsidRDefault="000A1DB3" w:rsidP="000A1DB3">
      <w:pPr>
        <w:shd w:val="clear" w:color="auto" w:fill="FFFFFF"/>
        <w:spacing w:after="240" w:line="240" w:lineRule="auto"/>
        <w:rPr>
          <w:rFonts w:ascii="Calibri" w:eastAsia="Times New Roman" w:hAnsi="Calibri" w:cs="Times New Roman"/>
          <w:color w:val="212121"/>
        </w:rPr>
      </w:pPr>
      <w:r w:rsidRPr="000A1DB3">
        <w:rPr>
          <w:rFonts w:ascii="Arial" w:eastAsia="Times New Roman" w:hAnsi="Arial" w:cs="Arial"/>
          <w:color w:val="212121"/>
          <w:sz w:val="24"/>
          <w:szCs w:val="24"/>
        </w:rPr>
        <w:t xml:space="preserve">The district said transparency is a priority. The state process requires a special audit from the Office of Program Policy Analysis and Government Accountability (OPPAGA). That audit </w:t>
      </w:r>
      <w:proofErr w:type="gramStart"/>
      <w:r w:rsidRPr="000A1DB3">
        <w:rPr>
          <w:rFonts w:ascii="Arial" w:eastAsia="Times New Roman" w:hAnsi="Arial" w:cs="Arial"/>
          <w:color w:val="212121"/>
          <w:sz w:val="24"/>
          <w:szCs w:val="24"/>
        </w:rPr>
        <w:t>must be posted</w:t>
      </w:r>
      <w:proofErr w:type="gramEnd"/>
      <w:r w:rsidRPr="000A1DB3">
        <w:rPr>
          <w:rFonts w:ascii="Arial" w:eastAsia="Times New Roman" w:hAnsi="Arial" w:cs="Arial"/>
          <w:color w:val="212121"/>
          <w:sz w:val="24"/>
          <w:szCs w:val="24"/>
        </w:rPr>
        <w:t xml:space="preserve"> to the school district’s website at least 60 days prior to the ballot.</w:t>
      </w:r>
    </w:p>
    <w:p w:rsidR="000A1DB3" w:rsidRPr="000A1DB3" w:rsidRDefault="000A1DB3" w:rsidP="000A1DB3">
      <w:pPr>
        <w:shd w:val="clear" w:color="auto" w:fill="FFFFFF"/>
        <w:spacing w:after="240" w:line="240" w:lineRule="auto"/>
        <w:rPr>
          <w:rFonts w:ascii="Calibri" w:eastAsia="Times New Roman" w:hAnsi="Calibri" w:cs="Times New Roman"/>
          <w:color w:val="212121"/>
        </w:rPr>
      </w:pPr>
      <w:r w:rsidRPr="000A1DB3">
        <w:rPr>
          <w:rFonts w:ascii="Arial" w:eastAsia="Times New Roman" w:hAnsi="Arial" w:cs="Arial"/>
          <w:color w:val="212121"/>
          <w:sz w:val="24"/>
          <w:szCs w:val="24"/>
        </w:rPr>
        <w:t>The school district will also continue to have its normal annual audit from the state and reminds that the referendum language commits to an independent citizen oversight committee that will monitor expenditures in relation to the facility plan.</w:t>
      </w:r>
    </w:p>
    <w:p w:rsidR="000A1DB3" w:rsidRPr="000A1DB3" w:rsidRDefault="000A1DB3" w:rsidP="000A1DB3">
      <w:pPr>
        <w:shd w:val="clear" w:color="auto" w:fill="FFFFFF"/>
        <w:spacing w:after="0" w:line="240" w:lineRule="auto"/>
        <w:rPr>
          <w:rFonts w:ascii="Calibri" w:eastAsia="Times New Roman" w:hAnsi="Calibri" w:cs="Times New Roman"/>
          <w:color w:val="212121"/>
        </w:rPr>
      </w:pPr>
      <w:r w:rsidRPr="000A1DB3">
        <w:rPr>
          <w:rFonts w:ascii="Arial" w:eastAsia="Times New Roman" w:hAnsi="Arial" w:cs="Arial"/>
          <w:color w:val="212121"/>
          <w:sz w:val="24"/>
          <w:szCs w:val="24"/>
        </w:rPr>
        <w:t>Finally, school leaders addressed Curry’s questions about what the priorities are and said the plan specifies the method for designating priorities. The levels of analysis on the scale of urgency from m</w:t>
      </w:r>
      <w:r>
        <w:rPr>
          <w:rFonts w:ascii="Arial" w:eastAsia="Times New Roman" w:hAnsi="Arial" w:cs="Arial"/>
          <w:color w:val="212121"/>
          <w:sz w:val="24"/>
          <w:szCs w:val="24"/>
        </w:rPr>
        <w:t>ost urgent to less urgent are: M</w:t>
      </w:r>
      <w:r w:rsidRPr="000A1DB3">
        <w:rPr>
          <w:rFonts w:ascii="Arial" w:eastAsia="Times New Roman" w:hAnsi="Arial" w:cs="Arial"/>
          <w:color w:val="212121"/>
          <w:sz w:val="24"/>
          <w:szCs w:val="24"/>
        </w:rPr>
        <w:t>ission critical systems, impact on educational mission, short-term conditions, long-term requirements, and enhancements.   </w:t>
      </w:r>
    </w:p>
    <w:p w:rsidR="000A1DB3" w:rsidRPr="000A1DB3" w:rsidRDefault="000A1DB3" w:rsidP="000A1DB3">
      <w:pPr>
        <w:shd w:val="clear" w:color="auto" w:fill="FFFFFF"/>
        <w:spacing w:after="0" w:line="240" w:lineRule="auto"/>
        <w:rPr>
          <w:rFonts w:ascii="Calibri" w:eastAsia="Times New Roman" w:hAnsi="Calibri" w:cs="Times New Roman"/>
          <w:color w:val="212121"/>
        </w:rPr>
      </w:pPr>
      <w:r w:rsidRPr="000A1DB3">
        <w:rPr>
          <w:rFonts w:ascii="Arial" w:eastAsia="Times New Roman" w:hAnsi="Arial" w:cs="Arial"/>
          <w:color w:val="212121"/>
          <w:sz w:val="24"/>
          <w:szCs w:val="24"/>
        </w:rPr>
        <w:t> </w:t>
      </w:r>
    </w:p>
    <w:p w:rsidR="000A1DB3" w:rsidRPr="000A1DB3" w:rsidRDefault="000A1DB3" w:rsidP="000A1DB3">
      <w:pPr>
        <w:shd w:val="clear" w:color="auto" w:fill="FFFFFF"/>
        <w:spacing w:after="0" w:line="240" w:lineRule="auto"/>
        <w:rPr>
          <w:rFonts w:ascii="Calibri" w:eastAsia="Times New Roman" w:hAnsi="Calibri" w:cs="Times New Roman"/>
          <w:color w:val="212121"/>
        </w:rPr>
      </w:pPr>
      <w:r w:rsidRPr="000A1DB3">
        <w:rPr>
          <w:rFonts w:ascii="Arial" w:eastAsia="Times New Roman" w:hAnsi="Arial" w:cs="Arial"/>
          <w:color w:val="212121"/>
          <w:sz w:val="24"/>
          <w:szCs w:val="24"/>
        </w:rPr>
        <w:t xml:space="preserve">With the condition of the district’s facilities, it said too much could change between now and a prospective November 2020 ballot date. Therefore, specific project priorities </w:t>
      </w:r>
      <w:proofErr w:type="gramStart"/>
      <w:r w:rsidRPr="000A1DB3">
        <w:rPr>
          <w:rFonts w:ascii="Arial" w:eastAsia="Times New Roman" w:hAnsi="Arial" w:cs="Arial"/>
          <w:color w:val="212121"/>
          <w:sz w:val="24"/>
          <w:szCs w:val="24"/>
        </w:rPr>
        <w:lastRenderedPageBreak/>
        <w:t>can</w:t>
      </w:r>
      <w:r>
        <w:rPr>
          <w:rFonts w:ascii="Arial" w:eastAsia="Times New Roman" w:hAnsi="Arial" w:cs="Arial"/>
          <w:color w:val="212121"/>
          <w:sz w:val="24"/>
          <w:szCs w:val="24"/>
        </w:rPr>
        <w:t>not</w:t>
      </w:r>
      <w:r w:rsidRPr="000A1DB3">
        <w:rPr>
          <w:rFonts w:ascii="Arial" w:eastAsia="Times New Roman" w:hAnsi="Arial" w:cs="Arial"/>
          <w:color w:val="212121"/>
          <w:sz w:val="24"/>
          <w:szCs w:val="24"/>
        </w:rPr>
        <w:t xml:space="preserve"> be stated</w:t>
      </w:r>
      <w:proofErr w:type="gramEnd"/>
      <w:r w:rsidRPr="000A1DB3">
        <w:rPr>
          <w:rFonts w:ascii="Arial" w:eastAsia="Times New Roman" w:hAnsi="Arial" w:cs="Arial"/>
          <w:color w:val="212121"/>
          <w:sz w:val="24"/>
          <w:szCs w:val="24"/>
        </w:rPr>
        <w:t xml:space="preserve"> at this time. Priorities today may not be priorities in 2020 as new problems emerge during the school year, the district said.</w:t>
      </w:r>
    </w:p>
    <w:p w:rsidR="007F421B" w:rsidRDefault="007F421B"/>
    <w:sectPr w:rsidR="007F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B3"/>
    <w:rsid w:val="000A1DB3"/>
    <w:rsid w:val="007F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24BD"/>
  <w15:chartTrackingRefBased/>
  <w15:docId w15:val="{3D73F868-5594-46A8-86A8-1C9BD5A0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Nick</dc:creator>
  <cp:keywords/>
  <dc:description/>
  <cp:lastModifiedBy>Jones, Nick</cp:lastModifiedBy>
  <cp:revision>1</cp:revision>
  <dcterms:created xsi:type="dcterms:W3CDTF">2019-06-26T22:41:00Z</dcterms:created>
  <dcterms:modified xsi:type="dcterms:W3CDTF">2019-06-26T22:46:00Z</dcterms:modified>
</cp:coreProperties>
</file>